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7B" w:rsidRDefault="003A557B" w:rsidP="00162C1A">
      <w:pPr>
        <w:tabs>
          <w:tab w:val="left" w:pos="-1296"/>
          <w:tab w:val="left" w:pos="0"/>
          <w:tab w:val="left" w:pos="1296"/>
          <w:tab w:val="left" w:pos="3119"/>
          <w:tab w:val="left" w:pos="3888"/>
          <w:tab w:val="left" w:pos="5184"/>
          <w:tab w:val="left" w:pos="6480"/>
          <w:tab w:val="left" w:pos="7776"/>
        </w:tabs>
        <w:suppressAutoHyphens/>
        <w:ind w:left="2410" w:hanging="2410"/>
        <w:rPr>
          <w:b/>
          <w:bCs/>
        </w:rPr>
      </w:pPr>
      <w:bookmarkStart w:id="0" w:name="_GoBack"/>
      <w:bookmarkEnd w:id="0"/>
    </w:p>
    <w:p w:rsidR="00304A86" w:rsidRPr="00983774" w:rsidRDefault="00162C1A" w:rsidP="00304A86">
      <w:pPr>
        <w:tabs>
          <w:tab w:val="left" w:pos="-1296"/>
          <w:tab w:val="left" w:pos="0"/>
          <w:tab w:val="left" w:pos="1296"/>
          <w:tab w:val="left" w:pos="3119"/>
          <w:tab w:val="left" w:pos="3888"/>
          <w:tab w:val="left" w:pos="5184"/>
          <w:tab w:val="left" w:pos="6480"/>
          <w:tab w:val="left" w:pos="7776"/>
        </w:tabs>
        <w:suppressAutoHyphens/>
        <w:ind w:left="2410" w:hanging="2410"/>
        <w:rPr>
          <w:b/>
          <w:bCs/>
          <w:sz w:val="24"/>
          <w:szCs w:val="24"/>
        </w:rPr>
      </w:pPr>
      <w:r w:rsidRPr="00983774">
        <w:rPr>
          <w:b/>
          <w:bCs/>
          <w:sz w:val="24"/>
          <w:szCs w:val="24"/>
        </w:rPr>
        <w:t>Tiehanke</w:t>
      </w:r>
      <w:r w:rsidRPr="00983774">
        <w:rPr>
          <w:b/>
          <w:bCs/>
          <w:sz w:val="24"/>
          <w:szCs w:val="24"/>
        </w:rPr>
        <w:tab/>
      </w:r>
      <w:r w:rsidRPr="00983774">
        <w:rPr>
          <w:b/>
          <w:bCs/>
          <w:sz w:val="24"/>
          <w:szCs w:val="24"/>
        </w:rPr>
        <w:tab/>
      </w:r>
      <w:r w:rsidR="00304A86" w:rsidRPr="00983774">
        <w:rPr>
          <w:b/>
          <w:bCs/>
          <w:sz w:val="24"/>
          <w:szCs w:val="24"/>
        </w:rPr>
        <w:t xml:space="preserve">Koivukylänväylän </w:t>
      </w:r>
      <w:proofErr w:type="spellStart"/>
      <w:r w:rsidR="00304A86" w:rsidRPr="00983774">
        <w:rPr>
          <w:b/>
          <w:bCs/>
          <w:sz w:val="24"/>
          <w:szCs w:val="24"/>
        </w:rPr>
        <w:t>mt</w:t>
      </w:r>
      <w:proofErr w:type="spellEnd"/>
      <w:r w:rsidR="00304A86" w:rsidRPr="00983774">
        <w:rPr>
          <w:b/>
          <w:bCs/>
          <w:sz w:val="24"/>
          <w:szCs w:val="24"/>
        </w:rPr>
        <w:t xml:space="preserve"> 1375 kevyen liikenteen väylän rakentaminen välillä Vanha Myllypolku - Lahdentie, Vantaa.</w:t>
      </w:r>
    </w:p>
    <w:p w:rsidR="009D2D69" w:rsidRPr="009D2D69" w:rsidRDefault="009D2D69" w:rsidP="009D2D69">
      <w:pPr>
        <w:tabs>
          <w:tab w:val="left" w:pos="-1296"/>
          <w:tab w:val="left" w:pos="0"/>
          <w:tab w:val="left" w:pos="1296"/>
          <w:tab w:val="left" w:pos="3119"/>
          <w:tab w:val="left" w:pos="3888"/>
          <w:tab w:val="left" w:pos="5184"/>
          <w:tab w:val="left" w:pos="6480"/>
          <w:tab w:val="left" w:pos="7776"/>
        </w:tabs>
        <w:suppressAutoHyphens/>
        <w:ind w:left="2410" w:hanging="2410"/>
        <w:rPr>
          <w:b/>
          <w:bCs/>
        </w:rPr>
      </w:pPr>
    </w:p>
    <w:p w:rsidR="00162C1A" w:rsidRPr="00761C1E" w:rsidRDefault="00162C1A" w:rsidP="00162C1A">
      <w:pPr>
        <w:tabs>
          <w:tab w:val="left" w:pos="2410"/>
        </w:tabs>
        <w:rPr>
          <w:snapToGrid w:val="0"/>
        </w:rPr>
      </w:pPr>
    </w:p>
    <w:p w:rsidR="00162C1A" w:rsidRPr="00983774" w:rsidRDefault="00162C1A" w:rsidP="00162C1A">
      <w:pPr>
        <w:tabs>
          <w:tab w:val="left" w:pos="2410"/>
        </w:tabs>
        <w:spacing w:after="120"/>
        <w:ind w:left="2410" w:hanging="2410"/>
        <w:rPr>
          <w:snapToGrid w:val="0"/>
        </w:rPr>
      </w:pPr>
      <w:r w:rsidRPr="00983774">
        <w:rPr>
          <w:b/>
          <w:bCs/>
          <w:snapToGrid w:val="0"/>
        </w:rPr>
        <w:t>Tietyön aikataulu</w:t>
      </w:r>
      <w:r w:rsidRPr="00983774">
        <w:rPr>
          <w:snapToGrid w:val="0"/>
        </w:rPr>
        <w:tab/>
        <w:t>Rakennust</w:t>
      </w:r>
      <w:r w:rsidR="009D2D69" w:rsidRPr="00983774">
        <w:rPr>
          <w:snapToGrid w:val="0"/>
        </w:rPr>
        <w:t xml:space="preserve">öiden </w:t>
      </w:r>
      <w:r w:rsidR="00304A86" w:rsidRPr="00983774">
        <w:rPr>
          <w:snapToGrid w:val="0"/>
        </w:rPr>
        <w:t xml:space="preserve">arvioitu </w:t>
      </w:r>
      <w:r w:rsidR="009D2D69" w:rsidRPr="00983774">
        <w:rPr>
          <w:snapToGrid w:val="0"/>
        </w:rPr>
        <w:t>aikataulu</w:t>
      </w:r>
      <w:r w:rsidR="00304A86" w:rsidRPr="00983774">
        <w:rPr>
          <w:snapToGrid w:val="0"/>
        </w:rPr>
        <w:t xml:space="preserve">, </w:t>
      </w:r>
      <w:r w:rsidR="009D2D69" w:rsidRPr="00983774">
        <w:rPr>
          <w:snapToGrid w:val="0"/>
        </w:rPr>
        <w:t xml:space="preserve">aloittaminen </w:t>
      </w:r>
      <w:r w:rsidR="00304A86" w:rsidRPr="00983774">
        <w:rPr>
          <w:snapToGrid w:val="0"/>
        </w:rPr>
        <w:t>9/2019 ja valmistuminen</w:t>
      </w:r>
      <w:r w:rsidR="00983774" w:rsidRPr="00983774">
        <w:rPr>
          <w:snapToGrid w:val="0"/>
        </w:rPr>
        <w:t xml:space="preserve"> 12/2020</w:t>
      </w:r>
      <w:r w:rsidR="009D2D69" w:rsidRPr="00983774">
        <w:rPr>
          <w:snapToGrid w:val="0"/>
        </w:rPr>
        <w:t>.</w:t>
      </w:r>
    </w:p>
    <w:p w:rsidR="00162C1A" w:rsidRPr="00983774" w:rsidRDefault="00162C1A" w:rsidP="00162C1A">
      <w:pPr>
        <w:tabs>
          <w:tab w:val="left" w:pos="2410"/>
        </w:tabs>
        <w:rPr>
          <w:b/>
          <w:bCs/>
          <w:snapToGrid w:val="0"/>
        </w:rPr>
      </w:pPr>
      <w:r w:rsidRPr="00983774">
        <w:rPr>
          <w:b/>
          <w:bCs/>
          <w:snapToGrid w:val="0"/>
        </w:rPr>
        <w:t>Tienpitäjä</w:t>
      </w:r>
      <w:r w:rsidRPr="00983774">
        <w:rPr>
          <w:b/>
          <w:bCs/>
          <w:snapToGrid w:val="0"/>
        </w:rPr>
        <w:tab/>
      </w:r>
      <w:r w:rsidRPr="00983774">
        <w:rPr>
          <w:snapToGrid w:val="0"/>
        </w:rPr>
        <w:t>Uudenmaan elinkeino-, liikenne ja ympäristökeskus (ELY-keskus)</w:t>
      </w:r>
    </w:p>
    <w:p w:rsidR="00162C1A" w:rsidRPr="00983774" w:rsidRDefault="00162C1A" w:rsidP="00162C1A">
      <w:pPr>
        <w:ind w:left="2410" w:hanging="2410"/>
        <w:rPr>
          <w:b/>
          <w:bCs/>
          <w:snapToGrid w:val="0"/>
        </w:rPr>
      </w:pPr>
    </w:p>
    <w:p w:rsidR="00162C1A" w:rsidRPr="00983774" w:rsidRDefault="00162C1A" w:rsidP="00162C1A">
      <w:pPr>
        <w:ind w:left="2410" w:hanging="2410"/>
        <w:rPr>
          <w:b/>
          <w:bCs/>
          <w:snapToGrid w:val="0"/>
        </w:rPr>
      </w:pPr>
      <w:r w:rsidRPr="00983774">
        <w:rPr>
          <w:b/>
          <w:bCs/>
          <w:snapToGrid w:val="0"/>
        </w:rPr>
        <w:t>Hankkeen yhteyshenkilöt</w:t>
      </w:r>
    </w:p>
    <w:p w:rsidR="00162C1A" w:rsidRPr="00861C39" w:rsidRDefault="00162C1A" w:rsidP="005570AC">
      <w:pPr>
        <w:ind w:left="2438"/>
        <w:rPr>
          <w:u w:val="single"/>
        </w:rPr>
      </w:pPr>
      <w:r w:rsidRPr="00861C39">
        <w:rPr>
          <w:u w:val="single"/>
        </w:rPr>
        <w:t>Rakennuttaja</w:t>
      </w:r>
      <w:r w:rsidR="009D2D69" w:rsidRPr="00861C39">
        <w:rPr>
          <w:u w:val="single"/>
        </w:rPr>
        <w:t xml:space="preserve">na </w:t>
      </w:r>
      <w:r w:rsidR="00983774" w:rsidRPr="00861C39">
        <w:rPr>
          <w:u w:val="single"/>
        </w:rPr>
        <w:t>Vantaan kaupunki</w:t>
      </w:r>
    </w:p>
    <w:p w:rsidR="00AD2A1E" w:rsidRPr="00861C39" w:rsidRDefault="00861C39" w:rsidP="00B778B2">
      <w:pPr>
        <w:ind w:left="2438"/>
      </w:pPr>
      <w:r w:rsidRPr="00861C39">
        <w:t>Projektipäällikkö Heikki Kosonen</w:t>
      </w:r>
    </w:p>
    <w:p w:rsidR="00861C39" w:rsidRDefault="00861C39" w:rsidP="00861C39">
      <w:pPr>
        <w:ind w:left="2438"/>
        <w:rPr>
          <w:sz w:val="20"/>
          <w:szCs w:val="20"/>
        </w:rPr>
      </w:pPr>
      <w:r w:rsidRPr="00861C39">
        <w:t>09 839 11</w:t>
      </w:r>
      <w:r>
        <w:t xml:space="preserve"> </w:t>
      </w:r>
      <w:r w:rsidRPr="00861C3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</w:t>
      </w:r>
      <w:r w:rsidRPr="00861C39">
        <w:rPr>
          <w:bCs/>
          <w:i/>
          <w:sz w:val="20"/>
          <w:szCs w:val="20"/>
        </w:rPr>
        <w:t>uhelinvaihde, a</w:t>
      </w:r>
      <w:r w:rsidRPr="00861C39">
        <w:rPr>
          <w:i/>
          <w:sz w:val="20"/>
          <w:szCs w:val="20"/>
        </w:rPr>
        <w:t>voinna arkisin klo 8-16)</w:t>
      </w:r>
    </w:p>
    <w:p w:rsidR="00861C39" w:rsidRPr="00861C39" w:rsidRDefault="00965FD5" w:rsidP="00861C39">
      <w:pPr>
        <w:ind w:left="2438"/>
      </w:pPr>
      <w:hyperlink r:id="rId8" w:history="1">
        <w:r w:rsidR="00861C39" w:rsidRPr="00861C39">
          <w:rPr>
            <w:rStyle w:val="Hyperlinkki"/>
          </w:rPr>
          <w:t>heikki.kosonen@vantaa.fi</w:t>
        </w:r>
      </w:hyperlink>
    </w:p>
    <w:p w:rsidR="00761C1E" w:rsidRPr="00861C39" w:rsidRDefault="00761C1E" w:rsidP="00B778B2">
      <w:pPr>
        <w:ind w:left="2438"/>
      </w:pPr>
    </w:p>
    <w:p w:rsidR="003F1AC4" w:rsidRPr="00861C39" w:rsidRDefault="009D2D69" w:rsidP="00B778B2">
      <w:pPr>
        <w:ind w:left="2438"/>
        <w:rPr>
          <w:u w:val="single"/>
        </w:rPr>
      </w:pPr>
      <w:r w:rsidRPr="00861C39">
        <w:rPr>
          <w:u w:val="single"/>
        </w:rPr>
        <w:t>Rakennuttajakonsultti/valvoja</w:t>
      </w:r>
    </w:p>
    <w:p w:rsidR="00AD2A1E" w:rsidRPr="00861C39" w:rsidRDefault="00861C39" w:rsidP="00B778B2">
      <w:pPr>
        <w:ind w:left="2438"/>
        <w:rPr>
          <w:i/>
        </w:rPr>
      </w:pPr>
      <w:r w:rsidRPr="00861C39">
        <w:rPr>
          <w:i/>
        </w:rPr>
        <w:t>ei vielä tiedossa</w:t>
      </w:r>
    </w:p>
    <w:p w:rsidR="00162C1A" w:rsidRPr="00861C39" w:rsidRDefault="00162C1A" w:rsidP="00B778B2">
      <w:pPr>
        <w:ind w:left="2438"/>
      </w:pPr>
    </w:p>
    <w:p w:rsidR="009D2D69" w:rsidRPr="00861C39" w:rsidRDefault="00761C1E" w:rsidP="00B778B2">
      <w:pPr>
        <w:ind w:left="2438"/>
      </w:pPr>
      <w:r w:rsidRPr="00861C39">
        <w:rPr>
          <w:u w:val="single"/>
        </w:rPr>
        <w:t>Urakoitsija</w:t>
      </w:r>
    </w:p>
    <w:p w:rsidR="00861C39" w:rsidRPr="00861C39" w:rsidRDefault="00861C39" w:rsidP="00861C39">
      <w:pPr>
        <w:ind w:left="2438"/>
        <w:rPr>
          <w:i/>
        </w:rPr>
      </w:pPr>
      <w:r w:rsidRPr="00861C39">
        <w:rPr>
          <w:i/>
        </w:rPr>
        <w:t>ei vielä tiedossa</w:t>
      </w:r>
    </w:p>
    <w:p w:rsidR="00162C1A" w:rsidRPr="00861C39" w:rsidRDefault="00162C1A" w:rsidP="00B778B2">
      <w:pPr>
        <w:ind w:left="2438"/>
      </w:pPr>
    </w:p>
    <w:p w:rsidR="00162C1A" w:rsidRPr="00983774" w:rsidRDefault="00162C1A" w:rsidP="00B778B2">
      <w:pPr>
        <w:ind w:left="2438"/>
      </w:pPr>
    </w:p>
    <w:p w:rsidR="00162C1A" w:rsidRPr="00983774" w:rsidRDefault="00162C1A" w:rsidP="00B778B2">
      <w:pPr>
        <w:rPr>
          <w:b/>
        </w:rPr>
      </w:pPr>
      <w:r w:rsidRPr="00983774">
        <w:rPr>
          <w:b/>
        </w:rPr>
        <w:t>Tienpitäjän edustaja tietoimituksessa ja korvausasioissa</w:t>
      </w:r>
    </w:p>
    <w:p w:rsidR="00162C1A" w:rsidRPr="00983774" w:rsidRDefault="00162C1A" w:rsidP="00B778B2">
      <w:pPr>
        <w:ind w:left="2438"/>
        <w:rPr>
          <w:u w:val="single"/>
        </w:rPr>
      </w:pPr>
      <w:r w:rsidRPr="00983774">
        <w:rPr>
          <w:u w:val="single"/>
        </w:rPr>
        <w:t>Uudenmaan ELY-keskus, maanhankinta</w:t>
      </w:r>
    </w:p>
    <w:p w:rsidR="00162C1A" w:rsidRPr="00983774" w:rsidRDefault="00162C1A" w:rsidP="00B778B2">
      <w:pPr>
        <w:ind w:left="2438"/>
      </w:pPr>
      <w:r w:rsidRPr="00983774">
        <w:t>Heikki Ailas</w:t>
      </w:r>
    </w:p>
    <w:p w:rsidR="003D4A73" w:rsidRPr="00983774" w:rsidRDefault="00162C1A" w:rsidP="00B778B2">
      <w:pPr>
        <w:ind w:left="2438"/>
      </w:pPr>
      <w:r w:rsidRPr="00983774">
        <w:t>0295 021</w:t>
      </w:r>
      <w:r w:rsidR="005570AC" w:rsidRPr="00983774">
        <w:t> </w:t>
      </w:r>
      <w:r w:rsidRPr="00983774">
        <w:t>266</w:t>
      </w:r>
    </w:p>
    <w:p w:rsidR="00BF4C56" w:rsidRPr="00983774" w:rsidRDefault="00965FD5" w:rsidP="00B778B2">
      <w:pPr>
        <w:ind w:left="2438"/>
      </w:pPr>
      <w:hyperlink r:id="rId9" w:history="1">
        <w:r w:rsidR="00162C1A" w:rsidRPr="00983774">
          <w:rPr>
            <w:rStyle w:val="Hyperlinkki"/>
          </w:rPr>
          <w:t>heikki.ailas@ely-keskus.fi</w:t>
        </w:r>
      </w:hyperlink>
    </w:p>
    <w:p w:rsidR="001D73CA" w:rsidRPr="00983774" w:rsidRDefault="001D73CA" w:rsidP="00B778B2">
      <w:pPr>
        <w:ind w:left="2438"/>
      </w:pPr>
    </w:p>
    <w:p w:rsidR="00BF4C56" w:rsidRPr="00983774" w:rsidRDefault="00BF4C56" w:rsidP="00B778B2">
      <w:pPr>
        <w:rPr>
          <w:b/>
        </w:rPr>
      </w:pPr>
      <w:r w:rsidRPr="00983774">
        <w:rPr>
          <w:b/>
        </w:rPr>
        <w:t>Maksatuksiin liittyvät yhteydenot</w:t>
      </w:r>
      <w:r w:rsidR="00032A59" w:rsidRPr="00983774">
        <w:rPr>
          <w:b/>
        </w:rPr>
        <w:t xml:space="preserve">ot </w:t>
      </w:r>
      <w:r w:rsidR="00032A59" w:rsidRPr="00983774">
        <w:rPr>
          <w:b/>
          <w:u w:val="single"/>
        </w:rPr>
        <w:t>loppukokouksen jälkeen</w:t>
      </w:r>
    </w:p>
    <w:p w:rsidR="00BF4C56" w:rsidRPr="00983774" w:rsidRDefault="00965FD5" w:rsidP="00B778B2">
      <w:pPr>
        <w:ind w:left="2438"/>
      </w:pPr>
      <w:hyperlink r:id="rId10" w:history="1">
        <w:r w:rsidR="00BF4C56" w:rsidRPr="00983774">
          <w:rPr>
            <w:rStyle w:val="Hyperlinkki"/>
          </w:rPr>
          <w:t>toimituskorvaukset.keha@ely-keskus.fi</w:t>
        </w:r>
      </w:hyperlink>
      <w:r w:rsidR="00BF4C56" w:rsidRPr="00983774">
        <w:t xml:space="preserve"> </w:t>
      </w:r>
    </w:p>
    <w:p w:rsidR="00BF4C56" w:rsidRPr="00983774" w:rsidRDefault="00965FD5" w:rsidP="00B778B2">
      <w:pPr>
        <w:ind w:left="2438"/>
      </w:pPr>
      <w:hyperlink r:id="rId11" w:history="1">
        <w:r w:rsidR="00BF4C56" w:rsidRPr="00983774">
          <w:rPr>
            <w:rStyle w:val="Hyperlinkki"/>
          </w:rPr>
          <w:t>www.keha-keskus.fi</w:t>
        </w:r>
      </w:hyperlink>
    </w:p>
    <w:p w:rsidR="00DE4135" w:rsidRPr="00983774" w:rsidRDefault="00DE4135" w:rsidP="00B778B2">
      <w:pPr>
        <w:ind w:left="2438"/>
      </w:pPr>
    </w:p>
    <w:p w:rsidR="00E95771" w:rsidRPr="00983774" w:rsidRDefault="00E95771" w:rsidP="00B778B2">
      <w:pPr>
        <w:ind w:left="2438"/>
      </w:pPr>
    </w:p>
    <w:p w:rsidR="00761C1E" w:rsidRPr="00983774" w:rsidRDefault="00761C1E" w:rsidP="00761C1E">
      <w:pPr>
        <w:pStyle w:val="Default"/>
        <w:rPr>
          <w:sz w:val="22"/>
          <w:szCs w:val="22"/>
        </w:rPr>
      </w:pPr>
    </w:p>
    <w:p w:rsidR="00761C1E" w:rsidRPr="00983774" w:rsidRDefault="001D73CA" w:rsidP="00761C1E">
      <w:pPr>
        <w:pStyle w:val="Default"/>
        <w:rPr>
          <w:sz w:val="22"/>
          <w:szCs w:val="22"/>
        </w:rPr>
      </w:pPr>
      <w:r w:rsidRPr="00983774">
        <w:rPr>
          <w:b/>
          <w:bCs/>
          <w:sz w:val="22"/>
          <w:szCs w:val="22"/>
        </w:rPr>
        <w:t>Maantietoimituksen 201</w:t>
      </w:r>
      <w:r w:rsidR="00983774">
        <w:rPr>
          <w:b/>
          <w:bCs/>
          <w:sz w:val="22"/>
          <w:szCs w:val="22"/>
        </w:rPr>
        <w:t>9</w:t>
      </w:r>
      <w:r w:rsidRPr="00983774">
        <w:rPr>
          <w:b/>
          <w:bCs/>
          <w:sz w:val="22"/>
          <w:szCs w:val="22"/>
        </w:rPr>
        <w:t>-</w:t>
      </w:r>
      <w:r w:rsidR="00983774">
        <w:rPr>
          <w:b/>
          <w:bCs/>
          <w:sz w:val="22"/>
          <w:szCs w:val="22"/>
        </w:rPr>
        <w:t>603747</w:t>
      </w:r>
      <w:r w:rsidR="00761C1E" w:rsidRPr="00983774">
        <w:rPr>
          <w:b/>
          <w:bCs/>
          <w:sz w:val="22"/>
          <w:szCs w:val="22"/>
        </w:rPr>
        <w:t xml:space="preserve"> toimitusinsinööri </w:t>
      </w:r>
    </w:p>
    <w:p w:rsidR="00761C1E" w:rsidRPr="00983774" w:rsidRDefault="00761C1E" w:rsidP="00761C1E">
      <w:pPr>
        <w:ind w:left="2438"/>
      </w:pPr>
      <w:r w:rsidRPr="00983774">
        <w:t xml:space="preserve">Tuomas Lehtonen, Maanmittauslaitos </w:t>
      </w:r>
    </w:p>
    <w:p w:rsidR="00761C1E" w:rsidRPr="00983774" w:rsidRDefault="00761C1E" w:rsidP="00761C1E">
      <w:pPr>
        <w:ind w:left="2438"/>
      </w:pPr>
      <w:r w:rsidRPr="00983774">
        <w:t xml:space="preserve">040 592 7449 </w:t>
      </w:r>
    </w:p>
    <w:p w:rsidR="002829B9" w:rsidRPr="00983774" w:rsidRDefault="00965FD5" w:rsidP="00761C1E">
      <w:pPr>
        <w:ind w:left="2438"/>
      </w:pPr>
      <w:hyperlink r:id="rId12" w:history="1">
        <w:r w:rsidR="00761C1E" w:rsidRPr="00983774">
          <w:rPr>
            <w:rStyle w:val="Hyperlinkki"/>
          </w:rPr>
          <w:t>tuomas.lehtonen@maanmittauslaitos.fi</w:t>
        </w:r>
      </w:hyperlink>
    </w:p>
    <w:p w:rsidR="003D4A73" w:rsidRPr="00983774" w:rsidRDefault="003D4A73" w:rsidP="00B778B2">
      <w:pPr>
        <w:ind w:left="2438"/>
      </w:pPr>
    </w:p>
    <w:p w:rsidR="00761C1E" w:rsidRPr="00983774" w:rsidRDefault="00761C1E" w:rsidP="00B778B2">
      <w:pPr>
        <w:ind w:left="2438"/>
      </w:pPr>
    </w:p>
    <w:p w:rsidR="00761C1E" w:rsidRPr="00983774" w:rsidRDefault="00761C1E" w:rsidP="00B778B2">
      <w:pPr>
        <w:ind w:left="2438"/>
      </w:pPr>
    </w:p>
    <w:p w:rsidR="002829B9" w:rsidRPr="00983774" w:rsidRDefault="002829B9" w:rsidP="002829B9">
      <w:pPr>
        <w:rPr>
          <w:b/>
          <w:i/>
        </w:rPr>
      </w:pPr>
      <w:r w:rsidRPr="00983774">
        <w:rPr>
          <w:b/>
          <w:i/>
        </w:rPr>
        <w:t>Tienkäyttäjän linja 0200 2100</w:t>
      </w:r>
    </w:p>
    <w:p w:rsidR="002829B9" w:rsidRPr="00983774" w:rsidRDefault="002829B9" w:rsidP="00DE4135">
      <w:pPr>
        <w:ind w:left="1304" w:firstLine="1106"/>
        <w:rPr>
          <w:snapToGrid w:val="0"/>
        </w:rPr>
      </w:pPr>
      <w:r w:rsidRPr="00983774">
        <w:t>ilmoitukset tiestön kunnosta ja liikenteen ongelmista 24h/vrk</w:t>
      </w:r>
    </w:p>
    <w:p w:rsidR="002829B9" w:rsidRPr="00983774" w:rsidRDefault="002829B9" w:rsidP="00DE4135">
      <w:pPr>
        <w:ind w:left="1304" w:firstLine="1106"/>
        <w:rPr>
          <w:snapToGrid w:val="0"/>
        </w:rPr>
      </w:pPr>
    </w:p>
    <w:p w:rsidR="002829B9" w:rsidRPr="00983774" w:rsidRDefault="002829B9" w:rsidP="002829B9">
      <w:pPr>
        <w:rPr>
          <w:rFonts w:cs="Arial"/>
          <w:b/>
          <w:i/>
        </w:rPr>
      </w:pPr>
      <w:r w:rsidRPr="00983774">
        <w:rPr>
          <w:rFonts w:cs="Arial"/>
          <w:b/>
          <w:i/>
        </w:rPr>
        <w:t xml:space="preserve">Liikenteen asiakaspalvelu </w:t>
      </w:r>
      <w:r w:rsidR="00AB6C17" w:rsidRPr="00983774">
        <w:rPr>
          <w:rStyle w:val="Voimakas"/>
          <w:rFonts w:cs="Arial"/>
          <w:i/>
        </w:rPr>
        <w:t>0295 020 600</w:t>
      </w:r>
      <w:r w:rsidR="00AB6C17" w:rsidRPr="00983774">
        <w:rPr>
          <w:rFonts w:cs="Arial"/>
          <w:i/>
        </w:rPr>
        <w:t xml:space="preserve"> </w:t>
      </w:r>
    </w:p>
    <w:p w:rsidR="002829B9" w:rsidRPr="00983774" w:rsidRDefault="002829B9" w:rsidP="00DE4135">
      <w:pPr>
        <w:ind w:left="1304" w:firstLine="1106"/>
        <w:rPr>
          <w:rFonts w:cs="Arial"/>
          <w:snapToGrid w:val="0"/>
        </w:rPr>
      </w:pPr>
      <w:r w:rsidRPr="00983774">
        <w:rPr>
          <w:rFonts w:cs="Arial"/>
        </w:rPr>
        <w:t>neuvonta ja palautteet ma–pe klo 9–16</w:t>
      </w:r>
    </w:p>
    <w:p w:rsidR="00AB6C17" w:rsidRPr="00983774" w:rsidRDefault="00965FD5" w:rsidP="00761C1E">
      <w:pPr>
        <w:ind w:left="1304" w:firstLine="1106"/>
        <w:rPr>
          <w:rFonts w:cs="Arial"/>
          <w:color w:val="0000FF" w:themeColor="hyperlink"/>
          <w:u w:val="single"/>
        </w:rPr>
      </w:pPr>
      <w:hyperlink r:id="rId13" w:history="1">
        <w:r w:rsidR="002829B9" w:rsidRPr="00983774">
          <w:rPr>
            <w:rStyle w:val="Hyperlinkki"/>
            <w:rFonts w:cs="Arial"/>
          </w:rPr>
          <w:t>liikenteen.asiakaspalvelu@ely-keskus.fi</w:t>
        </w:r>
      </w:hyperlink>
    </w:p>
    <w:sectPr w:rsidR="00AB6C17" w:rsidRPr="00983774" w:rsidSect="002A5D2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851" w:bottom="1418" w:left="1140" w:header="104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4D" w:rsidRDefault="00B3084D" w:rsidP="00A87A76">
      <w:r>
        <w:separator/>
      </w:r>
    </w:p>
  </w:endnote>
  <w:endnote w:type="continuationSeparator" w:id="0">
    <w:p w:rsidR="00B3084D" w:rsidRDefault="00B3084D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4D" w:rsidRPr="00266FD0" w:rsidRDefault="00950447" w:rsidP="00266FD0">
    <w:pPr>
      <w:pStyle w:val="Alatunniste"/>
      <w:spacing w:before="120"/>
      <w:ind w:left="-567"/>
      <w:rPr>
        <w:noProof/>
        <w:sz w:val="16"/>
      </w:rPr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\p \* MERGEFORMAT </w:instrText>
    </w:r>
    <w:r>
      <w:rPr>
        <w:noProof/>
        <w:sz w:val="16"/>
      </w:rPr>
      <w:fldChar w:fldCharType="separate"/>
    </w:r>
    <w:r w:rsidR="00B3084D">
      <w:rPr>
        <w:noProof/>
        <w:sz w:val="16"/>
      </w:rPr>
      <w:t>V:\ELY Uusimaa\Tiepiiri\V\_Prosessit\Hankinta\Maanhankinta\Haltuunotot\yhteystieto malliksi 2014.docx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73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3912"/>
      <w:gridCol w:w="3459"/>
    </w:tblGrid>
    <w:tr w:rsidR="00B3084D" w:rsidRPr="00666BF6" w:rsidTr="00B3084D">
      <w:trPr>
        <w:trHeight w:hRule="exact" w:val="640"/>
      </w:trPr>
      <w:tc>
        <w:tcPr>
          <w:tcW w:w="7371" w:type="dxa"/>
          <w:gridSpan w:val="2"/>
          <w:vAlign w:val="bottom"/>
        </w:tcPr>
        <w:p w:rsidR="00B3084D" w:rsidRPr="00666BF6" w:rsidRDefault="00B3084D" w:rsidP="00B3084D">
          <w:pPr>
            <w:rPr>
              <w:caps/>
              <w:noProof/>
              <w:color w:val="595959"/>
              <w:sz w:val="18"/>
              <w:szCs w:val="18"/>
            </w:rPr>
          </w:pPr>
          <w:r>
            <w:rPr>
              <w:caps/>
              <w:noProof/>
              <w:color w:val="595959"/>
              <w:sz w:val="18"/>
              <w:szCs w:val="18"/>
            </w:rPr>
            <w:t>Uudenmaan elinkeino-, liikenne- ja ympäristökeskus</w:t>
          </w:r>
        </w:p>
      </w:tc>
    </w:tr>
    <w:tr w:rsidR="00B3084D" w:rsidRPr="0047252C" w:rsidTr="00B3084D">
      <w:trPr>
        <w:trHeight w:hRule="exact" w:val="80"/>
      </w:trPr>
      <w:tc>
        <w:tcPr>
          <w:tcW w:w="7371" w:type="dxa"/>
          <w:gridSpan w:val="2"/>
        </w:tcPr>
        <w:p w:rsidR="00B3084D" w:rsidRPr="0047252C" w:rsidRDefault="00B3084D" w:rsidP="00B3084D">
          <w:pPr>
            <w:rPr>
              <w:noProof/>
              <w:color w:val="595959"/>
              <w:sz w:val="18"/>
              <w:szCs w:val="18"/>
            </w:rPr>
          </w:pPr>
        </w:p>
      </w:tc>
    </w:tr>
    <w:tr w:rsidR="00B3084D" w:rsidRPr="0047252C" w:rsidTr="00B3084D">
      <w:tc>
        <w:tcPr>
          <w:tcW w:w="3912" w:type="dxa"/>
        </w:tcPr>
        <w:p w:rsidR="00B3084D" w:rsidRPr="0047252C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Kutsunumero</w:t>
          </w:r>
          <w:r w:rsidRPr="0047252C">
            <w:rPr>
              <w:noProof/>
              <w:color w:val="595959"/>
              <w:sz w:val="18"/>
              <w:szCs w:val="18"/>
            </w:rPr>
            <w:t xml:space="preserve"> </w:t>
          </w:r>
          <w:r>
            <w:rPr>
              <w:noProof/>
              <w:color w:val="595959"/>
              <w:sz w:val="18"/>
              <w:szCs w:val="18"/>
            </w:rPr>
            <w:t>0295 021 000</w:t>
          </w:r>
        </w:p>
      </w:tc>
      <w:tc>
        <w:tcPr>
          <w:tcW w:w="3459" w:type="dxa"/>
        </w:tcPr>
        <w:p w:rsidR="00B3084D" w:rsidRPr="0047252C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Opastinsilta 12 B</w:t>
          </w:r>
        </w:p>
      </w:tc>
    </w:tr>
    <w:tr w:rsidR="00B3084D" w:rsidRPr="0047252C" w:rsidTr="00B3084D">
      <w:tc>
        <w:tcPr>
          <w:tcW w:w="3912" w:type="dxa"/>
        </w:tcPr>
        <w:p w:rsidR="00B3084D" w:rsidRPr="0047252C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kirjaamo.uusimaa@ely-keskus.fi</w:t>
          </w:r>
        </w:p>
      </w:tc>
      <w:tc>
        <w:tcPr>
          <w:tcW w:w="3459" w:type="dxa"/>
        </w:tcPr>
        <w:p w:rsidR="00B3084D" w:rsidRPr="0047252C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PL 36</w:t>
          </w:r>
        </w:p>
      </w:tc>
    </w:tr>
    <w:tr w:rsidR="00B3084D" w:rsidRPr="0047252C" w:rsidTr="00B3084D">
      <w:tc>
        <w:tcPr>
          <w:tcW w:w="3912" w:type="dxa"/>
        </w:tcPr>
        <w:p w:rsidR="00B3084D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www.ely-keskus.fi</w:t>
          </w:r>
        </w:p>
      </w:tc>
      <w:tc>
        <w:tcPr>
          <w:tcW w:w="3459" w:type="dxa"/>
        </w:tcPr>
        <w:p w:rsidR="00B3084D" w:rsidRDefault="00B3084D" w:rsidP="00B3084D">
          <w:pPr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00521 Helsinki</w:t>
          </w:r>
        </w:p>
      </w:tc>
    </w:tr>
  </w:tbl>
  <w:p w:rsidR="00B3084D" w:rsidRPr="003A557B" w:rsidRDefault="00B3084D" w:rsidP="00266FD0">
    <w:pPr>
      <w:pStyle w:val="Alatunniste"/>
      <w:spacing w:before="120"/>
      <w:ind w:left="-567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4D" w:rsidRDefault="00B3084D" w:rsidP="00A87A76">
      <w:r>
        <w:separator/>
      </w:r>
    </w:p>
  </w:footnote>
  <w:footnote w:type="continuationSeparator" w:id="0">
    <w:p w:rsidR="00B3084D" w:rsidRDefault="00B3084D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4D" w:rsidRDefault="00B3084D" w:rsidP="003A557B">
    <w:pPr>
      <w:framePr w:w="5284" w:wrap="notBeside" w:vAnchor="page" w:hAnchor="page" w:x="6011" w:y="1022"/>
      <w:rPr>
        <w:noProof/>
        <w:sz w:val="2"/>
      </w:rPr>
    </w:pPr>
  </w:p>
  <w:tbl>
    <w:tblPr>
      <w:tblStyle w:val="Tunnistetaulukot"/>
      <w:tblW w:w="521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608"/>
      <w:gridCol w:w="1304"/>
      <w:gridCol w:w="1304"/>
    </w:tblGrid>
    <w:tr w:rsidR="00B3084D" w:rsidRPr="00F962EA" w:rsidTr="00B3084D">
      <w:trPr>
        <w:trHeight w:val="300"/>
      </w:trPr>
      <w:tc>
        <w:tcPr>
          <w:tcW w:w="3912" w:type="dxa"/>
          <w:gridSpan w:val="2"/>
        </w:tcPr>
        <w:p w:rsidR="00B3084D" w:rsidRPr="00F962EA" w:rsidRDefault="00B3084D" w:rsidP="003A557B">
          <w:pPr>
            <w:framePr w:w="5284" w:wrap="notBeside" w:vAnchor="page" w:hAnchor="page" w:x="6011" w:y="1022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Esite</w:t>
          </w:r>
        </w:p>
      </w:tc>
      <w:tc>
        <w:tcPr>
          <w:tcW w:w="1304" w:type="dxa"/>
        </w:tcPr>
        <w:p w:rsidR="00B3084D" w:rsidRPr="00F962EA" w:rsidRDefault="00B3084D" w:rsidP="003A557B">
          <w:pPr>
            <w:framePr w:w="5284" w:wrap="notBeside" w:vAnchor="page" w:hAnchor="page" w:x="6011" w:y="1022"/>
            <w:rPr>
              <w:noProof/>
              <w:sz w:val="18"/>
              <w:szCs w:val="18"/>
            </w:rPr>
          </w:pPr>
        </w:p>
      </w:tc>
    </w:tr>
    <w:tr w:rsidR="00B3084D" w:rsidRPr="00F962EA" w:rsidTr="00B3084D">
      <w:trPr>
        <w:trHeight w:val="300"/>
      </w:trPr>
      <w:tc>
        <w:tcPr>
          <w:tcW w:w="2608" w:type="dxa"/>
        </w:tcPr>
        <w:p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gridSpan w:val="2"/>
        </w:tcPr>
        <w:p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</w:tr>
    <w:tr w:rsidR="00B3084D" w:rsidRPr="00F962EA" w:rsidTr="00B3084D">
      <w:trPr>
        <w:trHeight w:val="300"/>
      </w:trPr>
      <w:tc>
        <w:tcPr>
          <w:tcW w:w="2608" w:type="dxa"/>
        </w:tcPr>
        <w:p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gridSpan w:val="2"/>
        </w:tcPr>
        <w:p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</w:tr>
    <w:tr w:rsidR="00B3084D" w:rsidRPr="00F962EA" w:rsidTr="00B3084D">
      <w:trPr>
        <w:trHeight w:val="300"/>
      </w:trPr>
      <w:tc>
        <w:tcPr>
          <w:tcW w:w="2608" w:type="dxa"/>
        </w:tcPr>
        <w:p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15.1.2014</w:t>
          </w:r>
        </w:p>
      </w:tc>
      <w:tc>
        <w:tcPr>
          <w:tcW w:w="2608" w:type="dxa"/>
          <w:gridSpan w:val="2"/>
        </w:tcPr>
        <w:p w:rsidR="00B3084D" w:rsidRPr="00F962EA" w:rsidRDefault="00B3084D" w:rsidP="003A557B">
          <w:pPr>
            <w:pStyle w:val="Yltunniste"/>
            <w:framePr w:w="5284" w:wrap="notBeside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</w:tr>
  </w:tbl>
  <w:p w:rsidR="00B3084D" w:rsidRPr="002B3FD1" w:rsidRDefault="00B3084D" w:rsidP="003A557B">
    <w:pPr>
      <w:pStyle w:val="Yltunniste"/>
      <w:framePr w:w="5284" w:wrap="notBeside" w:vAnchor="page" w:hAnchor="page" w:x="6011" w:y="1022"/>
      <w:tabs>
        <w:tab w:val="clear" w:pos="4819"/>
        <w:tab w:val="clear" w:pos="9638"/>
      </w:tabs>
      <w:rPr>
        <w:noProof/>
        <w:sz w:val="16"/>
        <w:szCs w:val="16"/>
      </w:rPr>
    </w:pPr>
  </w:p>
  <w:p w:rsidR="00B3084D" w:rsidRDefault="00B3084D">
    <w:pPr>
      <w:pStyle w:val="Yltunniste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4D" w:rsidRDefault="00B3084D" w:rsidP="00162C1A">
    <w:pPr>
      <w:framePr w:w="5284" w:wrap="around" w:vAnchor="page" w:hAnchor="page" w:x="6011" w:y="1022"/>
      <w:rPr>
        <w:noProof/>
        <w:sz w:val="2"/>
      </w:rPr>
    </w:pPr>
  </w:p>
  <w:tbl>
    <w:tblPr>
      <w:tblStyle w:val="Tunnistetaulukot"/>
      <w:tblW w:w="521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608"/>
      <w:gridCol w:w="1304"/>
      <w:gridCol w:w="1304"/>
    </w:tblGrid>
    <w:tr w:rsidR="00B3084D" w:rsidRPr="00F962EA" w:rsidTr="00B3084D">
      <w:trPr>
        <w:trHeight w:val="300"/>
      </w:trPr>
      <w:tc>
        <w:tcPr>
          <w:tcW w:w="3912" w:type="dxa"/>
          <w:gridSpan w:val="2"/>
        </w:tcPr>
        <w:p w:rsidR="00B3084D" w:rsidRPr="00F962EA" w:rsidRDefault="00B3084D" w:rsidP="00162C1A">
          <w:pPr>
            <w:framePr w:w="5284" w:wrap="around" w:vAnchor="page" w:hAnchor="page" w:x="6011" w:y="1022"/>
            <w:rPr>
              <w:noProof/>
              <w:sz w:val="18"/>
              <w:szCs w:val="18"/>
            </w:rPr>
          </w:pPr>
          <w:bookmarkStart w:id="1" w:name="dname"/>
          <w:r>
            <w:rPr>
              <w:noProof/>
              <w:sz w:val="18"/>
              <w:szCs w:val="18"/>
            </w:rPr>
            <w:t>Esite</w:t>
          </w:r>
          <w:bookmarkEnd w:id="1"/>
        </w:p>
      </w:tc>
      <w:tc>
        <w:tcPr>
          <w:tcW w:w="1304" w:type="dxa"/>
        </w:tcPr>
        <w:p w:rsidR="00B3084D" w:rsidRPr="00F962EA" w:rsidRDefault="00B3084D" w:rsidP="00162C1A">
          <w:pPr>
            <w:framePr w:w="5284" w:wrap="around" w:vAnchor="page" w:hAnchor="page" w:x="6011" w:y="1022"/>
            <w:rPr>
              <w:noProof/>
              <w:sz w:val="18"/>
              <w:szCs w:val="18"/>
            </w:rPr>
          </w:pPr>
          <w:bookmarkStart w:id="2" w:name="dfieldpages"/>
          <w:bookmarkEnd w:id="2"/>
        </w:p>
      </w:tc>
    </w:tr>
    <w:tr w:rsidR="00B3084D" w:rsidRPr="00F962EA" w:rsidTr="00B3084D">
      <w:trPr>
        <w:trHeight w:val="300"/>
      </w:trPr>
      <w:tc>
        <w:tcPr>
          <w:tcW w:w="2608" w:type="dxa"/>
        </w:tcPr>
        <w:p w:rsidR="00B3084D" w:rsidRPr="00F962EA" w:rsidRDefault="00B3084D" w:rsidP="00162C1A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3" w:name="dclass"/>
          <w:bookmarkEnd w:id="3"/>
        </w:p>
      </w:tc>
      <w:tc>
        <w:tcPr>
          <w:tcW w:w="2608" w:type="dxa"/>
          <w:gridSpan w:val="2"/>
        </w:tcPr>
        <w:p w:rsidR="00B3084D" w:rsidRPr="00F962EA" w:rsidRDefault="00B3084D" w:rsidP="00162C1A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4" w:name="dencl"/>
          <w:bookmarkEnd w:id="4"/>
        </w:p>
      </w:tc>
    </w:tr>
    <w:tr w:rsidR="00B3084D" w:rsidRPr="00F962EA" w:rsidTr="00B3084D">
      <w:trPr>
        <w:trHeight w:val="300"/>
      </w:trPr>
      <w:tc>
        <w:tcPr>
          <w:tcW w:w="2608" w:type="dxa"/>
        </w:tcPr>
        <w:p w:rsidR="00B3084D" w:rsidRPr="00F962EA" w:rsidRDefault="00B3084D" w:rsidP="00162C1A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gridSpan w:val="2"/>
        </w:tcPr>
        <w:p w:rsidR="00B3084D" w:rsidRPr="00F962EA" w:rsidRDefault="00B3084D" w:rsidP="00162C1A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5" w:name="dsecurity"/>
          <w:bookmarkEnd w:id="5"/>
        </w:p>
      </w:tc>
    </w:tr>
    <w:tr w:rsidR="00B3084D" w:rsidRPr="00F962EA" w:rsidTr="00B3084D">
      <w:trPr>
        <w:trHeight w:val="300"/>
      </w:trPr>
      <w:tc>
        <w:tcPr>
          <w:tcW w:w="2608" w:type="dxa"/>
        </w:tcPr>
        <w:p w:rsidR="00B3084D" w:rsidRPr="00F962EA" w:rsidRDefault="00304A86" w:rsidP="00304A86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6" w:name="ddate"/>
          <w:r>
            <w:rPr>
              <w:noProof/>
              <w:sz w:val="18"/>
              <w:szCs w:val="18"/>
            </w:rPr>
            <w:t>24.6.</w:t>
          </w:r>
          <w:r w:rsidR="00B3084D">
            <w:rPr>
              <w:noProof/>
              <w:sz w:val="18"/>
              <w:szCs w:val="18"/>
            </w:rPr>
            <w:t>201</w:t>
          </w:r>
          <w:bookmarkEnd w:id="6"/>
          <w:r>
            <w:rPr>
              <w:noProof/>
              <w:sz w:val="18"/>
              <w:szCs w:val="18"/>
            </w:rPr>
            <w:t>9</w:t>
          </w:r>
        </w:p>
      </w:tc>
      <w:tc>
        <w:tcPr>
          <w:tcW w:w="2608" w:type="dxa"/>
          <w:gridSpan w:val="2"/>
        </w:tcPr>
        <w:p w:rsidR="00B3084D" w:rsidRPr="00F962EA" w:rsidRDefault="00B3084D" w:rsidP="00162C1A">
          <w:pPr>
            <w:pStyle w:val="Yltunniste"/>
            <w:framePr w:w="5284" w:wrap="around" w:vAnchor="page" w:hAnchor="page" w:x="6011" w:y="1022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7" w:name="dcode"/>
          <w:bookmarkEnd w:id="7"/>
        </w:p>
      </w:tc>
    </w:tr>
  </w:tbl>
  <w:p w:rsidR="00B3084D" w:rsidRPr="002B3FD1" w:rsidRDefault="00B3084D" w:rsidP="00162C1A">
    <w:pPr>
      <w:pStyle w:val="Yltunniste"/>
      <w:framePr w:w="5284" w:wrap="around" w:vAnchor="page" w:hAnchor="page" w:x="6011" w:y="1022"/>
      <w:tabs>
        <w:tab w:val="clear" w:pos="4819"/>
        <w:tab w:val="clear" w:pos="9638"/>
      </w:tabs>
      <w:rPr>
        <w:noProof/>
        <w:sz w:val="16"/>
        <w:szCs w:val="16"/>
      </w:rPr>
    </w:pPr>
  </w:p>
  <w:p w:rsidR="00B3084D" w:rsidRDefault="00B3084D" w:rsidP="00B3084D">
    <w:pPr>
      <w:framePr w:hSpace="141" w:wrap="around" w:vAnchor="page" w:hAnchor="page" w:x="341" w:y="596"/>
    </w:pPr>
    <w:r w:rsidRPr="004A65C2">
      <w:rPr>
        <w:noProof/>
        <w:lang w:eastAsia="fi-FI"/>
      </w:rPr>
      <w:drawing>
        <wp:inline distT="0" distB="0" distL="0" distR="0">
          <wp:extent cx="2354432" cy="656349"/>
          <wp:effectExtent l="19050" t="0" r="7768" b="0"/>
          <wp:docPr id="14" name="Kuva 2" descr="ELY_LA01_Logo___FI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Y_LA01_Logo___FI_V9__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544" t="15263" r="4695" b="13307"/>
                  <a:stretch>
                    <a:fillRect/>
                  </a:stretch>
                </pic:blipFill>
                <pic:spPr bwMode="auto">
                  <a:xfrm>
                    <a:off x="0" y="0"/>
                    <a:ext cx="2354432" cy="656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84D" w:rsidRDefault="00B3084D">
    <w:pPr>
      <w:pStyle w:val="Yltunnist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537ED"/>
    <w:multiLevelType w:val="singleLevel"/>
    <w:tmpl w:val="99BE8E9A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1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2" w15:restartNumberingAfterBreak="0">
    <w:nsid w:val="112F5B91"/>
    <w:multiLevelType w:val="singleLevel"/>
    <w:tmpl w:val="C3A4F19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1A7811C1"/>
    <w:multiLevelType w:val="multilevel"/>
    <w:tmpl w:val="10841F6C"/>
    <w:lvl w:ilvl="0">
      <w:start w:val="1"/>
      <w:numFmt w:val="decimal"/>
      <w:pStyle w:val="Numeroitumonitasoinen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>
      <w:start w:val="1"/>
      <w:numFmt w:val="lowerLetter"/>
      <w:pStyle w:val="Numeroitumonitasoinen2a"/>
      <w:lvlText w:val="%1.%2"/>
      <w:lvlJc w:val="left"/>
      <w:pPr>
        <w:tabs>
          <w:tab w:val="num" w:pos="3459"/>
        </w:tabs>
        <w:ind w:left="3459" w:hanging="4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3B05790D"/>
    <w:multiLevelType w:val="multilevel"/>
    <w:tmpl w:val="93E08BEA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53121AB"/>
    <w:multiLevelType w:val="multilevel"/>
    <w:tmpl w:val="66BCB876"/>
    <w:lvl w:ilvl="0">
      <w:start w:val="1"/>
      <w:numFmt w:val="decimal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3040C88"/>
    <w:multiLevelType w:val="singleLevel"/>
    <w:tmpl w:val="CE7AD96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1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0032F91"/>
    <w:multiLevelType w:val="singleLevel"/>
    <w:tmpl w:val="3716B874"/>
    <w:lvl w:ilvl="0">
      <w:start w:val="1"/>
      <w:numFmt w:val="bullet"/>
      <w:pStyle w:val="Viiva3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3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4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5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6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7" w15:restartNumberingAfterBreak="0">
    <w:nsid w:val="7857642A"/>
    <w:multiLevelType w:val="multilevel"/>
    <w:tmpl w:val="79DED47C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28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8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3"/>
  </w:num>
  <w:num w:numId="17">
    <w:abstractNumId w:val="16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11"/>
  </w:num>
  <w:num w:numId="23">
    <w:abstractNumId w:val="22"/>
  </w:num>
  <w:num w:numId="24">
    <w:abstractNumId w:val="19"/>
  </w:num>
  <w:num w:numId="25">
    <w:abstractNumId w:val="27"/>
  </w:num>
  <w:num w:numId="26">
    <w:abstractNumId w:val="14"/>
  </w:num>
  <w:num w:numId="27">
    <w:abstractNumId w:val="14"/>
  </w:num>
  <w:num w:numId="28">
    <w:abstractNumId w:val="12"/>
  </w:num>
  <w:num w:numId="29">
    <w:abstractNumId w:val="20"/>
  </w:num>
  <w:num w:numId="3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zblfiSEAL_DefaultLetter"/>
    <w:docVar w:name="dvAutotextTemplate" w:val="kct_Default.dotx"/>
    <w:docVar w:name="dvBookmarksAround" w:val="True"/>
    <w:docVar w:name="dvChangeDate" w:val="11.3.2011"/>
    <w:docVar w:name="dvChangeInKameleon" w:val="1"/>
    <w:docVar w:name="dvCompany" w:val="ELYT"/>
    <w:docVar w:name="dvContentFile" w:val="dd_default.xml"/>
    <w:docVar w:name="dvcurrentaddresslayout" w:val="defaultaddress"/>
    <w:docVar w:name="dvcurrentaddresslayouttemplate" w:val="kat_address.dotx"/>
    <w:docVar w:name="dvcurrentlogo" w:val="elyfi"/>
    <w:docVar w:name="dvcurrentlogopath" w:val="klo_logo.dotx"/>
    <w:docVar w:name="dvDefaultOneSignature" w:val="0"/>
    <w:docVar w:name="dvDefinition" w:val="55 (dd_default.xml)"/>
    <w:docVar w:name="dvDefinitionID" w:val="55"/>
    <w:docVar w:name="dvDefinitionVersion" w:val="01.001 / 11.3.2011"/>
    <w:docVar w:name="dvDisplayname" w:val="Yleinen asiakirja"/>
    <w:docVar w:name="dvDocumentType" w:val="GENERAL"/>
    <w:docVar w:name="dvdufname" w:val="Heikki"/>
    <w:docVar w:name="dvdulname" w:val="Ailas"/>
    <w:docVar w:name="dvEUlogoVisible" w:val="1"/>
    <w:docVar w:name="dvFirstHeadZero" w:val="0"/>
    <w:docVar w:name="dvGlobalVerID" w:val="460.99.01.024"/>
    <w:docVar w:name="dvHeadingNumbering" w:val="0"/>
    <w:docVar w:name="dvLanguage" w:val="1035"/>
    <w:docVar w:name="dvMarkVersion" w:val="0"/>
    <w:docVar w:name="dvNumbering" w:val="0"/>
    <w:docVar w:name="dvPagesPrimary" w:val="0"/>
    <w:docVar w:name="dvPagesPrimary_now" w:val="0"/>
    <w:docVar w:name="dvSharedContent" w:val="0"/>
    <w:docVar w:name="dvSignature" w:val="0"/>
    <w:docVar w:name="dvSite" w:val="Uusimaa"/>
    <w:docVar w:name="dvTemplate" w:val="klt_general.dotx"/>
    <w:docVar w:name="dvTestUse" w:val="0"/>
    <w:docVar w:name="dvTieturiVerID" w:val="460.11.06.004"/>
    <w:docVar w:name="dvunitid" w:val="57"/>
    <w:docVar w:name="dvUsed" w:val="1"/>
  </w:docVars>
  <w:rsids>
    <w:rsidRoot w:val="002C7C90"/>
    <w:rsid w:val="00002624"/>
    <w:rsid w:val="00007A4A"/>
    <w:rsid w:val="00031F08"/>
    <w:rsid w:val="00032A59"/>
    <w:rsid w:val="00050F83"/>
    <w:rsid w:val="0005163C"/>
    <w:rsid w:val="00056127"/>
    <w:rsid w:val="000864F4"/>
    <w:rsid w:val="000A20F0"/>
    <w:rsid w:val="000A4C53"/>
    <w:rsid w:val="000A7549"/>
    <w:rsid w:val="000C56EC"/>
    <w:rsid w:val="000E5871"/>
    <w:rsid w:val="0011494B"/>
    <w:rsid w:val="001149E8"/>
    <w:rsid w:val="00130178"/>
    <w:rsid w:val="00162C1A"/>
    <w:rsid w:val="001862C8"/>
    <w:rsid w:val="001A277A"/>
    <w:rsid w:val="001A297B"/>
    <w:rsid w:val="001D3008"/>
    <w:rsid w:val="001D73CA"/>
    <w:rsid w:val="001E0428"/>
    <w:rsid w:val="00244CA4"/>
    <w:rsid w:val="00266624"/>
    <w:rsid w:val="00266FD0"/>
    <w:rsid w:val="002829B9"/>
    <w:rsid w:val="002A4233"/>
    <w:rsid w:val="002A5D24"/>
    <w:rsid w:val="002B3FD1"/>
    <w:rsid w:val="002C7782"/>
    <w:rsid w:val="002C7C90"/>
    <w:rsid w:val="002F775C"/>
    <w:rsid w:val="003000BC"/>
    <w:rsid w:val="00304A86"/>
    <w:rsid w:val="00325B32"/>
    <w:rsid w:val="00371754"/>
    <w:rsid w:val="003A557B"/>
    <w:rsid w:val="003B7E86"/>
    <w:rsid w:val="003C2036"/>
    <w:rsid w:val="003D4A73"/>
    <w:rsid w:val="003D7069"/>
    <w:rsid w:val="003F1AC4"/>
    <w:rsid w:val="00410982"/>
    <w:rsid w:val="0043310C"/>
    <w:rsid w:val="00434376"/>
    <w:rsid w:val="00437565"/>
    <w:rsid w:val="0045264B"/>
    <w:rsid w:val="00494399"/>
    <w:rsid w:val="004948B8"/>
    <w:rsid w:val="004A3719"/>
    <w:rsid w:val="004B2F27"/>
    <w:rsid w:val="004C0802"/>
    <w:rsid w:val="005207DA"/>
    <w:rsid w:val="0054140C"/>
    <w:rsid w:val="005570AC"/>
    <w:rsid w:val="005602B9"/>
    <w:rsid w:val="00563F82"/>
    <w:rsid w:val="005C2B9D"/>
    <w:rsid w:val="005C6BB3"/>
    <w:rsid w:val="005D3853"/>
    <w:rsid w:val="005D490B"/>
    <w:rsid w:val="005F00B2"/>
    <w:rsid w:val="005F4355"/>
    <w:rsid w:val="00603E8B"/>
    <w:rsid w:val="006658B5"/>
    <w:rsid w:val="006928E3"/>
    <w:rsid w:val="006A4CF0"/>
    <w:rsid w:val="006D54DF"/>
    <w:rsid w:val="006E2718"/>
    <w:rsid w:val="007052BF"/>
    <w:rsid w:val="0071137E"/>
    <w:rsid w:val="00735F54"/>
    <w:rsid w:val="00740A85"/>
    <w:rsid w:val="007513B8"/>
    <w:rsid w:val="007526E3"/>
    <w:rsid w:val="00755784"/>
    <w:rsid w:val="00761C1E"/>
    <w:rsid w:val="007D1866"/>
    <w:rsid w:val="007D7FA6"/>
    <w:rsid w:val="007E54AD"/>
    <w:rsid w:val="007F4B31"/>
    <w:rsid w:val="008114C5"/>
    <w:rsid w:val="00861C39"/>
    <w:rsid w:val="008B5917"/>
    <w:rsid w:val="008C4719"/>
    <w:rsid w:val="008C47FA"/>
    <w:rsid w:val="008E281C"/>
    <w:rsid w:val="008E755A"/>
    <w:rsid w:val="008F0734"/>
    <w:rsid w:val="008F1043"/>
    <w:rsid w:val="009054E4"/>
    <w:rsid w:val="00906330"/>
    <w:rsid w:val="00920EE0"/>
    <w:rsid w:val="00950447"/>
    <w:rsid w:val="00957FAB"/>
    <w:rsid w:val="00965FD5"/>
    <w:rsid w:val="00971F35"/>
    <w:rsid w:val="00983774"/>
    <w:rsid w:val="0099234B"/>
    <w:rsid w:val="009B12FD"/>
    <w:rsid w:val="009D2D69"/>
    <w:rsid w:val="009E13F6"/>
    <w:rsid w:val="009E2A07"/>
    <w:rsid w:val="00A04FC3"/>
    <w:rsid w:val="00A27938"/>
    <w:rsid w:val="00A3744A"/>
    <w:rsid w:val="00A425FE"/>
    <w:rsid w:val="00A60C64"/>
    <w:rsid w:val="00A8634F"/>
    <w:rsid w:val="00A87A76"/>
    <w:rsid w:val="00AB4BF3"/>
    <w:rsid w:val="00AB6C17"/>
    <w:rsid w:val="00AD0DA4"/>
    <w:rsid w:val="00AD2A1E"/>
    <w:rsid w:val="00AD2B4E"/>
    <w:rsid w:val="00AD7C81"/>
    <w:rsid w:val="00B01F6F"/>
    <w:rsid w:val="00B0465C"/>
    <w:rsid w:val="00B12C68"/>
    <w:rsid w:val="00B3084D"/>
    <w:rsid w:val="00B558F4"/>
    <w:rsid w:val="00B67523"/>
    <w:rsid w:val="00B75753"/>
    <w:rsid w:val="00B778B2"/>
    <w:rsid w:val="00B821B5"/>
    <w:rsid w:val="00B91E18"/>
    <w:rsid w:val="00B958E6"/>
    <w:rsid w:val="00BC0CE9"/>
    <w:rsid w:val="00BD3498"/>
    <w:rsid w:val="00BE50EA"/>
    <w:rsid w:val="00BE7DE6"/>
    <w:rsid w:val="00BF4C56"/>
    <w:rsid w:val="00C2043F"/>
    <w:rsid w:val="00C36CDF"/>
    <w:rsid w:val="00D058CA"/>
    <w:rsid w:val="00D10E33"/>
    <w:rsid w:val="00D2087B"/>
    <w:rsid w:val="00D41751"/>
    <w:rsid w:val="00D657DE"/>
    <w:rsid w:val="00D74CD9"/>
    <w:rsid w:val="00D823DE"/>
    <w:rsid w:val="00D835F0"/>
    <w:rsid w:val="00DA2037"/>
    <w:rsid w:val="00DE4135"/>
    <w:rsid w:val="00E15C03"/>
    <w:rsid w:val="00E200FD"/>
    <w:rsid w:val="00E24049"/>
    <w:rsid w:val="00E33032"/>
    <w:rsid w:val="00E44500"/>
    <w:rsid w:val="00E50EB0"/>
    <w:rsid w:val="00E514AB"/>
    <w:rsid w:val="00E74BE4"/>
    <w:rsid w:val="00E81EF0"/>
    <w:rsid w:val="00E95771"/>
    <w:rsid w:val="00EB0243"/>
    <w:rsid w:val="00EE173C"/>
    <w:rsid w:val="00F33760"/>
    <w:rsid w:val="00F35C38"/>
    <w:rsid w:val="00F47679"/>
    <w:rsid w:val="00F47819"/>
    <w:rsid w:val="00F60D64"/>
    <w:rsid w:val="00F641B2"/>
    <w:rsid w:val="00F94814"/>
    <w:rsid w:val="00F962EA"/>
    <w:rsid w:val="00F9679B"/>
    <w:rsid w:val="00F97E6C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AFA2E20-AEE2-4D40-ADD4-3A7E29FA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D3853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qFormat/>
    <w:rsid w:val="00002624"/>
    <w:pPr>
      <w:keepNext/>
      <w:spacing w:before="240" w:after="240"/>
      <w:outlineLvl w:val="0"/>
    </w:pPr>
    <w:rPr>
      <w:rFonts w:eastAsia="Times New Roman" w:cs="Times New Roman"/>
      <w:szCs w:val="20"/>
    </w:rPr>
  </w:style>
  <w:style w:type="paragraph" w:styleId="Otsikko2">
    <w:name w:val="heading 2"/>
    <w:basedOn w:val="Normaali"/>
    <w:next w:val="Sis2"/>
    <w:link w:val="Otsikko2Char"/>
    <w:qFormat/>
    <w:rsid w:val="00002624"/>
    <w:pPr>
      <w:keepNext/>
      <w:spacing w:before="240" w:after="240"/>
      <w:outlineLvl w:val="1"/>
    </w:pPr>
    <w:rPr>
      <w:rFonts w:eastAsia="Times New Roman" w:cs="Times New Roman"/>
      <w:szCs w:val="20"/>
    </w:rPr>
  </w:style>
  <w:style w:type="paragraph" w:styleId="Otsikko3">
    <w:name w:val="heading 3"/>
    <w:basedOn w:val="Normaali"/>
    <w:next w:val="Sis2"/>
    <w:link w:val="Otsikko3Char"/>
    <w:qFormat/>
    <w:rsid w:val="00002624"/>
    <w:pPr>
      <w:keepNext/>
      <w:spacing w:before="240" w:after="240"/>
      <w:outlineLvl w:val="2"/>
    </w:pPr>
    <w:rPr>
      <w:rFonts w:eastAsia="Times New Roman" w:cs="Times New Roman"/>
      <w:szCs w:val="20"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002624"/>
    <w:pPr>
      <w:keepNext/>
      <w:keepLines/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002624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002624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002624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002624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002624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5D385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D3853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7D1866"/>
    <w:rPr>
      <w:rFonts w:ascii="Arial" w:eastAsia="Times New Roman" w:hAnsi="Arial" w:cs="Times New Roman"/>
      <w:szCs w:val="20"/>
    </w:rPr>
  </w:style>
  <w:style w:type="character" w:customStyle="1" w:styleId="Otsikko2Char">
    <w:name w:val="Otsikko 2 Char"/>
    <w:basedOn w:val="Kappaleenoletusfontti"/>
    <w:link w:val="Otsikko2"/>
    <w:rsid w:val="007D1866"/>
    <w:rPr>
      <w:rFonts w:ascii="Arial" w:eastAsia="Times New Roman" w:hAnsi="Arial" w:cs="Times New Roman"/>
      <w:szCs w:val="20"/>
    </w:rPr>
  </w:style>
  <w:style w:type="character" w:customStyle="1" w:styleId="Otsikko3Char">
    <w:name w:val="Otsikko 3 Char"/>
    <w:basedOn w:val="Kappaleenoletusfontti"/>
    <w:link w:val="Otsikko3"/>
    <w:rsid w:val="007D1866"/>
    <w:rPr>
      <w:rFonts w:ascii="Arial" w:eastAsia="Times New Roman" w:hAnsi="Arial" w:cs="Times New Roman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D1866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D1866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D1866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D1866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D1866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D1866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qFormat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2C7782"/>
    <w:pPr>
      <w:spacing w:after="240"/>
    </w:pPr>
    <w:rPr>
      <w:rFonts w:eastAsia="Times New Roman" w:cs="Times New Roman"/>
      <w:b/>
      <w:sz w:val="26"/>
      <w:szCs w:val="20"/>
    </w:rPr>
  </w:style>
  <w:style w:type="paragraph" w:customStyle="1" w:styleId="Abc">
    <w:name w:val="Abc"/>
    <w:basedOn w:val="Normaali"/>
    <w:uiPriority w:val="39"/>
    <w:rsid w:val="00A8634F"/>
    <w:pPr>
      <w:numPr>
        <w:numId w:val="15"/>
      </w:numPr>
    </w:pPr>
  </w:style>
  <w:style w:type="paragraph" w:customStyle="1" w:styleId="Abc1">
    <w:name w:val="Abc 1"/>
    <w:basedOn w:val="Normaali"/>
    <w:uiPriority w:val="39"/>
    <w:rsid w:val="00A8634F"/>
    <w:pPr>
      <w:numPr>
        <w:numId w:val="16"/>
      </w:numPr>
    </w:pPr>
  </w:style>
  <w:style w:type="paragraph" w:customStyle="1" w:styleId="Abc2">
    <w:name w:val="Abc 2"/>
    <w:basedOn w:val="Normaali"/>
    <w:uiPriority w:val="39"/>
    <w:rsid w:val="00A8634F"/>
    <w:pPr>
      <w:numPr>
        <w:numId w:val="30"/>
      </w:numPr>
    </w:pPr>
  </w:style>
  <w:style w:type="paragraph" w:customStyle="1" w:styleId="Numeroitu">
    <w:name w:val="Numeroitu"/>
    <w:basedOn w:val="Normaali"/>
    <w:uiPriority w:val="49"/>
    <w:rsid w:val="00A8634F"/>
    <w:pPr>
      <w:numPr>
        <w:numId w:val="18"/>
      </w:numPr>
    </w:pPr>
  </w:style>
  <w:style w:type="paragraph" w:customStyle="1" w:styleId="Numeroitu1">
    <w:name w:val="Numeroitu 1"/>
    <w:basedOn w:val="Normaali"/>
    <w:uiPriority w:val="49"/>
    <w:rsid w:val="00A8634F"/>
    <w:pPr>
      <w:numPr>
        <w:numId w:val="19"/>
      </w:numPr>
    </w:pPr>
  </w:style>
  <w:style w:type="paragraph" w:customStyle="1" w:styleId="Numeroitu2">
    <w:name w:val="Numeroitu 2"/>
    <w:basedOn w:val="Normaali"/>
    <w:uiPriority w:val="49"/>
    <w:rsid w:val="00A8634F"/>
    <w:pPr>
      <w:numPr>
        <w:numId w:val="29"/>
      </w:numPr>
    </w:pPr>
  </w:style>
  <w:style w:type="paragraph" w:customStyle="1" w:styleId="Viiva">
    <w:name w:val="Viiva"/>
    <w:basedOn w:val="Normaali"/>
    <w:uiPriority w:val="59"/>
    <w:rsid w:val="00A8634F"/>
    <w:pPr>
      <w:numPr>
        <w:numId w:val="21"/>
      </w:numPr>
    </w:pPr>
  </w:style>
  <w:style w:type="paragraph" w:customStyle="1" w:styleId="Viiva1">
    <w:name w:val="Viiva 1"/>
    <w:basedOn w:val="Normaali"/>
    <w:uiPriority w:val="59"/>
    <w:rsid w:val="00A8634F"/>
    <w:pPr>
      <w:numPr>
        <w:numId w:val="22"/>
      </w:numPr>
    </w:pPr>
  </w:style>
  <w:style w:type="paragraph" w:customStyle="1" w:styleId="Viiva2">
    <w:name w:val="Viiva 2"/>
    <w:basedOn w:val="Normaali"/>
    <w:uiPriority w:val="59"/>
    <w:rsid w:val="00A8634F"/>
    <w:pPr>
      <w:numPr>
        <w:numId w:val="28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Abc3">
    <w:name w:val="Abc 3"/>
    <w:basedOn w:val="Normaali"/>
    <w:uiPriority w:val="39"/>
    <w:rsid w:val="00AB4BF3"/>
    <w:pPr>
      <w:numPr>
        <w:numId w:val="17"/>
      </w:numPr>
      <w:ind w:left="3322"/>
    </w:pPr>
  </w:style>
  <w:style w:type="paragraph" w:customStyle="1" w:styleId="Numeroitu3">
    <w:name w:val="Numeroitu 3"/>
    <w:basedOn w:val="Normaali"/>
    <w:uiPriority w:val="49"/>
    <w:rsid w:val="00AB4BF3"/>
    <w:pPr>
      <w:numPr>
        <w:numId w:val="20"/>
      </w:numPr>
      <w:ind w:left="3322"/>
    </w:pPr>
  </w:style>
  <w:style w:type="paragraph" w:customStyle="1" w:styleId="Viiva3">
    <w:name w:val="Viiva 3"/>
    <w:basedOn w:val="Normaali"/>
    <w:uiPriority w:val="59"/>
    <w:rsid w:val="00AB4BF3"/>
    <w:pPr>
      <w:numPr>
        <w:numId w:val="23"/>
      </w:numPr>
      <w:ind w:left="3322"/>
    </w:pPr>
  </w:style>
  <w:style w:type="paragraph" w:customStyle="1" w:styleId="zOhje">
    <w:name w:val="zOhje"/>
    <w:basedOn w:val="Normaali"/>
    <w:next w:val="Sis2"/>
    <w:rsid w:val="002C7782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rFonts w:eastAsia="Times New Roman" w:cs="Times New Roman"/>
      <w:color w:val="FF0000"/>
      <w:szCs w:val="20"/>
    </w:rPr>
  </w:style>
  <w:style w:type="paragraph" w:customStyle="1" w:styleId="Numeroitumonitasoinen2">
    <w:name w:val="Numeroitu monitasoinen 2"/>
    <w:basedOn w:val="Normaali"/>
    <w:rsid w:val="00F35C38"/>
    <w:pPr>
      <w:numPr>
        <w:numId w:val="27"/>
      </w:numPr>
      <w:tabs>
        <w:tab w:val="left" w:pos="9072"/>
      </w:tabs>
    </w:pPr>
  </w:style>
  <w:style w:type="paragraph" w:customStyle="1" w:styleId="Numeroitumonitasoinen2a">
    <w:name w:val="Numeroitu monitasoinen 2.a"/>
    <w:basedOn w:val="Normaali"/>
    <w:rsid w:val="00F35C38"/>
    <w:pPr>
      <w:numPr>
        <w:ilvl w:val="1"/>
        <w:numId w:val="27"/>
      </w:numPr>
      <w:tabs>
        <w:tab w:val="left" w:pos="3532"/>
        <w:tab w:val="left" w:pos="9072"/>
      </w:tabs>
    </w:pPr>
  </w:style>
  <w:style w:type="paragraph" w:customStyle="1" w:styleId="Viite">
    <w:name w:val="Viite"/>
    <w:basedOn w:val="Normaali"/>
    <w:next w:val="Normaali"/>
    <w:rsid w:val="00DA2037"/>
    <w:rPr>
      <w:rFonts w:eastAsia="Times New Roman" w:cs="Times New Roman"/>
      <w:szCs w:val="20"/>
    </w:rPr>
  </w:style>
  <w:style w:type="paragraph" w:customStyle="1" w:styleId="zOhjeavustava">
    <w:name w:val="zOhje_avustava"/>
    <w:basedOn w:val="zOhje"/>
    <w:rsid w:val="00AD2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/>
      <w:ind w:left="57" w:right="113"/>
    </w:pPr>
    <w:rPr>
      <w:color w:val="808080" w:themeColor="background1" w:themeShade="80"/>
      <w:sz w:val="14"/>
    </w:rPr>
  </w:style>
  <w:style w:type="paragraph" w:customStyle="1" w:styleId="Sis2Sivuotsikko">
    <w:name w:val="Sis 2 + Sivuotsikko"/>
    <w:basedOn w:val="Normaali"/>
    <w:next w:val="Sis2"/>
    <w:rsid w:val="00162C1A"/>
    <w:pPr>
      <w:ind w:left="2608" w:hanging="2608"/>
    </w:pPr>
    <w:rPr>
      <w:rFonts w:eastAsia="Times New Roman" w:cs="Times New Roman"/>
      <w:szCs w:val="20"/>
    </w:rPr>
  </w:style>
  <w:style w:type="paragraph" w:customStyle="1" w:styleId="Default">
    <w:name w:val="Default"/>
    <w:rsid w:val="00761C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ki.kosonen@vantaa.fi" TargetMode="External"/><Relationship Id="rId13" Type="http://schemas.openxmlformats.org/officeDocument/2006/relationships/hyperlink" Target="mailto:liikenteen.asiakaspalvelu@ely-keskus.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omas.lehtonen@maanmittauslaitos.f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ha-keskus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imituskorvaukset.keha@ely-keskus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ikki.ailas@ely-keskus.f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1591BE10-CE0C-4F7E-A1B4-7F00D7425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1322</Characters>
  <Application>Microsoft Office Word</Application>
  <DocSecurity>4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ELY, Uusimaa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Ailas Heikki</dc:creator>
  <cp:keywords/>
  <dc:description/>
  <cp:lastModifiedBy>Lehtonen Tuomas</cp:lastModifiedBy>
  <cp:revision>2</cp:revision>
  <dcterms:created xsi:type="dcterms:W3CDTF">2019-07-02T07:42:00Z</dcterms:created>
  <dcterms:modified xsi:type="dcterms:W3CDTF">2019-07-02T07:42:00Z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ittelijä">
    <vt:lpwstr/>
  </property>
  <property fmtid="{D5CDD505-2E9C-101B-9397-08002B2CF9AE}" pid="3" name="Hyväksyjä">
    <vt:lpwstr/>
  </property>
  <property fmtid="{D5CDD505-2E9C-101B-9397-08002B2CF9AE}" pid="4" name="Viite tai numero">
    <vt:lpwstr/>
  </property>
  <property fmtid="{D5CDD505-2E9C-101B-9397-08002B2CF9AE}" pid="5" name="Projekti tai hanke">
    <vt:lpwstr/>
  </property>
  <property fmtid="{D5CDD505-2E9C-101B-9397-08002B2CF9AE}" pid="6" name="Asian tunnus">
    <vt:lpwstr/>
  </property>
  <property fmtid="{D5CDD505-2E9C-101B-9397-08002B2CF9AE}" pid="7" name="Asiakas">
    <vt:lpwstr/>
  </property>
  <property fmtid="{D5CDD505-2E9C-101B-9397-08002B2CF9AE}" pid="8" name="Kieli">
    <vt:lpwstr>Suomi</vt:lpwstr>
  </property>
  <property fmtid="{D5CDD505-2E9C-101B-9397-08002B2CF9AE}" pid="9" name="Yritys">
    <vt:lpwstr/>
  </property>
  <property fmtid="{D5CDD505-2E9C-101B-9397-08002B2CF9AE}" pid="10" name="Vastaanottaja">
    <vt:lpwstr/>
  </property>
  <property fmtid="{D5CDD505-2E9C-101B-9397-08002B2CF9AE}" pid="11" name="VOsasto">
    <vt:lpwstr/>
  </property>
  <property fmtid="{D5CDD505-2E9C-101B-9397-08002B2CF9AE}" pid="12" name="VOsoite">
    <vt:lpwstr/>
  </property>
  <property fmtid="{D5CDD505-2E9C-101B-9397-08002B2CF9AE}" pid="13" name="Julkisuus">
    <vt:lpwstr/>
  </property>
  <property fmtid="{D5CDD505-2E9C-101B-9397-08002B2CF9AE}" pid="14" name="VTitteli">
    <vt:lpwstr/>
  </property>
  <property fmtid="{D5CDD505-2E9C-101B-9397-08002B2CF9AE}" pid="15" name="Asiakirjan tyyppi">
    <vt:lpwstr>Esite</vt:lpwstr>
  </property>
  <property fmtid="{D5CDD505-2E9C-101B-9397-08002B2CF9AE}" pid="16" name="Päiväys">
    <vt:lpwstr>15.1.2014</vt:lpwstr>
  </property>
</Properties>
</file>